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EF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firstLine="280" w:firstLineChars="100"/>
        <w:jc w:val="both"/>
        <w:textAlignment w:val="auto"/>
        <w:rPr>
          <w:rFonts w:hint="default" w:ascii="黑体" w:hAnsi="黑体" w:eastAsia="黑体" w:cs="黑体"/>
          <w:sz w:val="28"/>
          <w:lang w:val="en-US" w:eastAsia="zh-CN"/>
        </w:rPr>
      </w:pPr>
      <w:r>
        <w:rPr>
          <w:rFonts w:hint="eastAsia" w:ascii="黑体" w:hAnsi="黑体" w:eastAsia="黑体" w:cs="黑体"/>
          <w:sz w:val="28"/>
          <w:lang w:val="en-US" w:eastAsia="zh-CN"/>
        </w:rPr>
        <w:t>附件1</w:t>
      </w:r>
    </w:p>
    <w:p w14:paraId="3F7BE942">
      <w:pPr>
        <w:spacing w:beforeLines="50" w:line="360" w:lineRule="auto"/>
        <w:jc w:val="center"/>
        <w:rPr>
          <w:rFonts w:hint="eastAsia" w:ascii="黑体" w:eastAsia="黑体"/>
          <w:b/>
          <w:bCs/>
          <w:sz w:val="44"/>
          <w:szCs w:val="44"/>
          <w:lang w:val="en-US" w:eastAsia="zh-CN"/>
        </w:rPr>
      </w:pP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水利建筑工程学院首届</w:t>
      </w:r>
    </w:p>
    <w:p w14:paraId="68578B50">
      <w:pPr>
        <w:spacing w:beforeLines="50" w:line="360" w:lineRule="auto"/>
        <w:jc w:val="center"/>
        <w:rPr>
          <w:rFonts w:hint="eastAsia" w:ascii="黑体" w:eastAsia="黑体"/>
          <w:b/>
          <w:bCs/>
          <w:sz w:val="44"/>
          <w:szCs w:val="44"/>
          <w:lang w:eastAsia="zh-CN"/>
        </w:rPr>
      </w:pPr>
      <w:r>
        <w:rPr>
          <w:rFonts w:hint="eastAsia" w:ascii="黑体" w:eastAsia="黑体"/>
          <w:b/>
          <w:bCs/>
          <w:sz w:val="44"/>
          <w:szCs w:val="44"/>
        </w:rPr>
        <w:t>教学名师</w:t>
      </w: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/</w:t>
      </w:r>
      <w:r>
        <w:rPr>
          <w:rFonts w:hint="eastAsia" w:ascii="黑体" w:eastAsia="黑体"/>
          <w:b/>
          <w:bCs/>
          <w:sz w:val="44"/>
          <w:szCs w:val="44"/>
        </w:rPr>
        <w:t>教学能手候选人</w:t>
      </w: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申报表</w:t>
      </w:r>
    </w:p>
    <w:p w14:paraId="568EA25A">
      <w:pPr>
        <w:spacing w:line="360" w:lineRule="auto"/>
        <w:jc w:val="both"/>
        <w:rPr>
          <w:rFonts w:eastAsia="新宋体"/>
          <w:b/>
          <w:bCs/>
          <w:sz w:val="52"/>
          <w:szCs w:val="52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570"/>
        <w:gridCol w:w="3879"/>
      </w:tblGrid>
      <w:tr w14:paraId="0C8A9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60" w:type="dxa"/>
            <w:noWrap w:val="0"/>
            <w:vAlign w:val="center"/>
          </w:tcPr>
          <w:p w14:paraId="19236FE7">
            <w:pPr>
              <w:rPr>
                <w:rFonts w:hint="default" w:ascii="宋体" w:hAnsi="宋体" w:eastAsia="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70" w:type="dxa"/>
            <w:noWrap w:val="0"/>
            <w:vAlign w:val="center"/>
          </w:tcPr>
          <w:p w14:paraId="10C4C1E2">
            <w:pPr>
              <w:jc w:val="center"/>
              <w:rPr>
                <w:rFonts w:ascii="宋体" w:hAnsi="宋体" w:eastAsia="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79" w:type="dxa"/>
            <w:noWrap w:val="0"/>
            <w:vAlign w:val="center"/>
          </w:tcPr>
          <w:p w14:paraId="436D96EB">
            <w:pPr>
              <w:rPr>
                <w:rFonts w:ascii="宋体" w:hAnsi="宋体" w:eastAsia="宋体" w:cs="Times New Roman"/>
                <w:b/>
                <w:kern w:val="2"/>
                <w:sz w:val="32"/>
                <w:szCs w:val="32"/>
                <w:u w:val="single"/>
                <w:lang w:val="en-US" w:eastAsia="zh-CN" w:bidi="ar-SA"/>
              </w:rPr>
            </w:pPr>
          </w:p>
        </w:tc>
      </w:tr>
      <w:tr w14:paraId="390F5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exact"/>
          <w:jc w:val="center"/>
        </w:trPr>
        <w:tc>
          <w:tcPr>
            <w:tcW w:w="3060" w:type="dxa"/>
            <w:noWrap w:val="0"/>
            <w:vAlign w:val="center"/>
          </w:tcPr>
          <w:p w14:paraId="28624F93">
            <w:pPr>
              <w:rPr>
                <w:rFonts w:hint="default" w:ascii="宋体" w:hAnsi="宋体" w:eastAsia="宋体" w:cs="Times New Roman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  <w:highlight w:val="none"/>
                <w:lang w:val="en-US" w:eastAsia="zh-CN"/>
              </w:rPr>
              <w:t>申  报  类  别</w:t>
            </w:r>
          </w:p>
        </w:tc>
        <w:tc>
          <w:tcPr>
            <w:tcW w:w="570" w:type="dxa"/>
            <w:noWrap w:val="0"/>
            <w:vAlign w:val="center"/>
          </w:tcPr>
          <w:p w14:paraId="04DCC67D">
            <w:pPr>
              <w:jc w:val="center"/>
              <w:rPr>
                <w:rFonts w:ascii="宋体" w:hAnsi="宋体" w:eastAsia="宋体" w:cs="Times New Roman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3879" w:type="dxa"/>
            <w:noWrap w:val="0"/>
            <w:vAlign w:val="center"/>
          </w:tcPr>
          <w:p w14:paraId="5657B303">
            <w:pPr>
              <w:rPr>
                <w:rFonts w:ascii="宋体" w:hAnsi="宋体" w:eastAsia="宋体" w:cs="Times New Roman"/>
                <w:b/>
                <w:kern w:val="2"/>
                <w:sz w:val="32"/>
                <w:szCs w:val="3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highlight w:val="none"/>
                <w:u w:val="single"/>
              </w:rPr>
              <w:t xml:space="preserve">                    </w:t>
            </w:r>
          </w:p>
        </w:tc>
      </w:tr>
      <w:tr w14:paraId="7854B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  <w:jc w:val="center"/>
        </w:trPr>
        <w:tc>
          <w:tcPr>
            <w:tcW w:w="3060" w:type="dxa"/>
            <w:noWrap w:val="0"/>
            <w:vAlign w:val="center"/>
          </w:tcPr>
          <w:p w14:paraId="27DD7257">
            <w:pPr>
              <w:rPr>
                <w:rFonts w:hint="eastAsia" w:ascii="宋体" w:hAnsi="宋体" w:eastAsia="宋体"/>
                <w:b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  <w:highlight w:val="none"/>
                <w:lang w:val="en-US" w:eastAsia="zh-CN"/>
              </w:rPr>
              <w:t>系          部</w:t>
            </w:r>
          </w:p>
        </w:tc>
        <w:tc>
          <w:tcPr>
            <w:tcW w:w="570" w:type="dxa"/>
            <w:noWrap w:val="0"/>
            <w:vAlign w:val="center"/>
          </w:tcPr>
          <w:p w14:paraId="3CA72CD7">
            <w:pPr>
              <w:jc w:val="center"/>
              <w:rPr>
                <w:rFonts w:ascii="宋体" w:hAnsi="宋体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3879" w:type="dxa"/>
            <w:noWrap w:val="0"/>
            <w:vAlign w:val="center"/>
          </w:tcPr>
          <w:p w14:paraId="5CB318E9">
            <w:pPr>
              <w:rPr>
                <w:rFonts w:ascii="宋体" w:hAnsi="宋体"/>
                <w:b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highlight w:val="none"/>
                <w:u w:val="single"/>
              </w:rPr>
              <w:t xml:space="preserve">                    </w:t>
            </w:r>
          </w:p>
        </w:tc>
      </w:tr>
      <w:tr w14:paraId="3B7D6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60" w:type="dxa"/>
            <w:noWrap w:val="0"/>
            <w:vAlign w:val="center"/>
          </w:tcPr>
          <w:p w14:paraId="213990D2">
            <w:pPr>
              <w:rPr>
                <w:rFonts w:hint="default" w:ascii="宋体" w:hAnsi="宋体" w:eastAsia="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姓          名</w:t>
            </w:r>
          </w:p>
        </w:tc>
        <w:tc>
          <w:tcPr>
            <w:tcW w:w="570" w:type="dxa"/>
            <w:noWrap w:val="0"/>
            <w:vAlign w:val="center"/>
          </w:tcPr>
          <w:p w14:paraId="6B7FCAA5">
            <w:pPr>
              <w:jc w:val="center"/>
              <w:rPr>
                <w:rFonts w:ascii="宋体" w:hAnsi="宋体" w:eastAsia="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79" w:type="dxa"/>
            <w:noWrap w:val="0"/>
            <w:vAlign w:val="center"/>
          </w:tcPr>
          <w:p w14:paraId="21ECF3B0">
            <w:pPr>
              <w:rPr>
                <w:rFonts w:ascii="宋体" w:hAnsi="宋体" w:eastAsia="宋体" w:cs="Times New Roman"/>
                <w:b/>
                <w:kern w:val="2"/>
                <w:sz w:val="32"/>
                <w:szCs w:val="32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u w:val="single"/>
              </w:rPr>
              <w:t xml:space="preserve">                    </w:t>
            </w:r>
          </w:p>
        </w:tc>
      </w:tr>
      <w:tr w14:paraId="0F1AD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  <w:jc w:val="center"/>
        </w:trPr>
        <w:tc>
          <w:tcPr>
            <w:tcW w:w="3060" w:type="dxa"/>
            <w:noWrap w:val="0"/>
            <w:vAlign w:val="center"/>
          </w:tcPr>
          <w:p w14:paraId="3B713406">
            <w:pPr>
              <w:rPr>
                <w:rFonts w:ascii="宋体" w:hAnsi="宋体"/>
                <w:b/>
                <w:bCs/>
                <w:color w:val="FF0000"/>
                <w:sz w:val="36"/>
                <w:szCs w:val="36"/>
                <w:u w:val="single"/>
              </w:rPr>
            </w:pPr>
          </w:p>
        </w:tc>
        <w:tc>
          <w:tcPr>
            <w:tcW w:w="570" w:type="dxa"/>
            <w:noWrap w:val="0"/>
            <w:vAlign w:val="center"/>
          </w:tcPr>
          <w:p w14:paraId="1DDA27AE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noWrap w:val="0"/>
            <w:vAlign w:val="center"/>
          </w:tcPr>
          <w:p w14:paraId="335BC628">
            <w:pPr>
              <w:rPr>
                <w:rFonts w:ascii="宋体" w:hAnsi="宋体"/>
                <w:b/>
                <w:sz w:val="36"/>
                <w:szCs w:val="36"/>
                <w:u w:val="single"/>
              </w:rPr>
            </w:pPr>
          </w:p>
        </w:tc>
      </w:tr>
      <w:tr w14:paraId="6D0E8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exact"/>
          <w:jc w:val="center"/>
        </w:trPr>
        <w:tc>
          <w:tcPr>
            <w:tcW w:w="3060" w:type="dxa"/>
            <w:noWrap w:val="0"/>
            <w:vAlign w:val="center"/>
          </w:tcPr>
          <w:p w14:paraId="488FE095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>填  表  时  间</w:t>
            </w:r>
          </w:p>
        </w:tc>
        <w:tc>
          <w:tcPr>
            <w:tcW w:w="570" w:type="dxa"/>
            <w:noWrap w:val="0"/>
            <w:vAlign w:val="center"/>
          </w:tcPr>
          <w:p w14:paraId="03F2FA31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noWrap w:val="0"/>
            <w:vAlign w:val="center"/>
          </w:tcPr>
          <w:p w14:paraId="204D32F7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/>
                <w:b/>
                <w:bCs/>
                <w:sz w:val="36"/>
                <w:szCs w:val="36"/>
              </w:rPr>
              <w:t>年   月   日</w:t>
            </w:r>
          </w:p>
        </w:tc>
      </w:tr>
    </w:tbl>
    <w:p w14:paraId="1EE6A61E">
      <w:pPr>
        <w:jc w:val="center"/>
        <w:rPr>
          <w:rFonts w:hint="eastAsia" w:ascii="宋体" w:hAnsi="宋体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A2804F7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基本情况</w:t>
      </w:r>
    </w:p>
    <w:p w14:paraId="005DAFB5">
      <w:pPr>
        <w:spacing w:beforeLines="50"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4"/>
          <w:szCs w:val="24"/>
        </w:rPr>
        <w:t>学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院</w:t>
      </w:r>
      <w:r>
        <w:rPr>
          <w:rFonts w:hint="eastAsia" w:ascii="宋体" w:hAnsi="宋体"/>
          <w:b/>
          <w:bCs/>
          <w:sz w:val="24"/>
          <w:szCs w:val="24"/>
        </w:rPr>
        <w:t xml:space="preserve">：                    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highlight w:val="none"/>
          <w:lang w:val="en-US" w:eastAsia="zh-CN"/>
        </w:rPr>
        <w:t>系部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 xml:space="preserve">：   </w:t>
      </w:r>
      <w:r>
        <w:rPr>
          <w:rFonts w:hint="eastAsia" w:ascii="宋体" w:hAnsi="宋体"/>
          <w:b/>
          <w:bCs/>
          <w:sz w:val="24"/>
          <w:szCs w:val="24"/>
        </w:rPr>
        <w:t xml:space="preserve">                   专业：             </w:t>
      </w:r>
    </w:p>
    <w:tbl>
      <w:tblPr>
        <w:tblStyle w:val="2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701"/>
        <w:gridCol w:w="1332"/>
        <w:gridCol w:w="1503"/>
        <w:gridCol w:w="1276"/>
        <w:gridCol w:w="1056"/>
      </w:tblGrid>
      <w:tr w14:paraId="51FA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tcBorders>
              <w:right w:val="single" w:color="000000" w:sz="4" w:space="0"/>
            </w:tcBorders>
            <w:noWrap w:val="0"/>
            <w:vAlign w:val="center"/>
          </w:tcPr>
          <w:p w14:paraId="40B2E58C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679EE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tcBorders>
              <w:left w:val="single" w:color="000000" w:sz="4" w:space="0"/>
            </w:tcBorders>
            <w:noWrap w:val="0"/>
            <w:vAlign w:val="center"/>
          </w:tcPr>
          <w:p w14:paraId="327301C6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03" w:type="dxa"/>
            <w:noWrap w:val="0"/>
            <w:vAlign w:val="center"/>
          </w:tcPr>
          <w:p w14:paraId="04A4563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color="000000" w:sz="4" w:space="0"/>
            </w:tcBorders>
            <w:noWrap w:val="0"/>
            <w:vAlign w:val="center"/>
          </w:tcPr>
          <w:p w14:paraId="7D97C05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任教学科</w:t>
            </w:r>
          </w:p>
        </w:tc>
        <w:tc>
          <w:tcPr>
            <w:tcW w:w="1056" w:type="dxa"/>
            <w:tcBorders>
              <w:left w:val="single" w:color="000000" w:sz="4" w:space="0"/>
            </w:tcBorders>
            <w:noWrap w:val="0"/>
            <w:vAlign w:val="center"/>
          </w:tcPr>
          <w:p w14:paraId="031659F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2603F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noWrap w:val="0"/>
            <w:vAlign w:val="center"/>
          </w:tcPr>
          <w:p w14:paraId="07743B4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专业技术职务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489508E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noWrap w:val="0"/>
            <w:vAlign w:val="center"/>
          </w:tcPr>
          <w:p w14:paraId="29C81FD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行政职务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 w14:paraId="084C6FE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5AE75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4" w:hRule="atLeast"/>
          <w:jc w:val="center"/>
        </w:trPr>
        <w:tc>
          <w:tcPr>
            <w:tcW w:w="1951" w:type="dxa"/>
            <w:noWrap w:val="0"/>
            <w:vAlign w:val="center"/>
          </w:tcPr>
          <w:p w14:paraId="39409EF1">
            <w:pPr>
              <w:spacing w:line="360" w:lineRule="auto"/>
              <w:ind w:firstLine="241" w:firstLineChars="100"/>
              <w:jc w:val="both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个人简介</w:t>
            </w:r>
          </w:p>
        </w:tc>
        <w:tc>
          <w:tcPr>
            <w:tcW w:w="6868" w:type="dxa"/>
            <w:gridSpan w:val="5"/>
            <w:noWrap w:val="0"/>
            <w:vAlign w:val="top"/>
          </w:tcPr>
          <w:p w14:paraId="5331B6B3">
            <w:pPr>
              <w:spacing w:line="360" w:lineRule="auto"/>
              <w:jc w:val="both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  <w:t>（可参考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以下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  <w:t>几方面：职业背景；教学经验和成就；教学理念和方法；其他相关信息等）</w:t>
            </w:r>
          </w:p>
        </w:tc>
      </w:tr>
    </w:tbl>
    <w:p w14:paraId="2C33DAB8">
      <w:pPr>
        <w:jc w:val="both"/>
        <w:rPr>
          <w:rFonts w:ascii="宋体" w:hAnsi="宋体"/>
          <w:b/>
        </w:rPr>
      </w:pPr>
    </w:p>
    <w:p w14:paraId="30F167B1">
      <w:pPr>
        <w:jc w:val="both"/>
        <w:rPr>
          <w:rFonts w:ascii="宋体" w:hAnsi="宋体"/>
          <w:b/>
        </w:rPr>
      </w:pPr>
    </w:p>
    <w:p w14:paraId="5BA51516">
      <w:pPr>
        <w:jc w:val="center"/>
        <w:rPr>
          <w:rFonts w:ascii="宋体" w:hAnsi="宋体"/>
          <w:b/>
          <w:bCs/>
          <w:sz w:val="32"/>
          <w:szCs w:val="32"/>
        </w:rPr>
      </w:pPr>
    </w:p>
    <w:p w14:paraId="5AE62EB3">
      <w:pPr>
        <w:spacing w:afterLines="50" w:line="300" w:lineRule="auto"/>
        <w:rPr>
          <w:rFonts w:ascii="宋体" w:hAnsi="宋体"/>
          <w:b/>
          <w:bCs/>
          <w:sz w:val="28"/>
          <w:szCs w:val="24"/>
        </w:rPr>
      </w:pPr>
      <w:r>
        <w:rPr>
          <w:rFonts w:hint="eastAsia" w:ascii="宋体" w:hAnsi="宋体"/>
          <w:b/>
          <w:bCs/>
          <w:sz w:val="28"/>
          <w:szCs w:val="24"/>
          <w:lang w:val="en-US" w:eastAsia="zh-CN"/>
        </w:rPr>
        <w:t>1.</w:t>
      </w:r>
      <w:r>
        <w:rPr>
          <w:rFonts w:hint="eastAsia" w:ascii="宋体" w:hAnsi="宋体"/>
          <w:b/>
          <w:bCs/>
          <w:sz w:val="28"/>
          <w:szCs w:val="24"/>
        </w:rPr>
        <w:t>反映教师的师德师风情况</w:t>
      </w:r>
    </w:p>
    <w:tbl>
      <w:tblPr>
        <w:tblStyle w:val="2"/>
        <w:tblpPr w:leftFromText="180" w:rightFromText="180" w:vertAnchor="text" w:tblpXSpec="center" w:tblpY="1"/>
        <w:tblOverlap w:val="never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1"/>
      </w:tblGrid>
      <w:tr w14:paraId="4E3C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8761" w:type="dxa"/>
            <w:noWrap w:val="0"/>
            <w:vAlign w:val="center"/>
          </w:tcPr>
          <w:p w14:paraId="7117E383"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立德树人的典型事迹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等反映教师其他方面的优秀品质</w:t>
            </w:r>
          </w:p>
          <w:p w14:paraId="35E2531D"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14:paraId="06800BEE"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14:paraId="2FD7CFFD"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14:paraId="5645B459"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14:paraId="2A80FF1D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D1FA4F5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</w:tbl>
    <w:p w14:paraId="41D0956D">
      <w:pPr>
        <w:spacing w:afterLines="50" w:line="300" w:lineRule="auto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bCs/>
          <w:sz w:val="28"/>
          <w:szCs w:val="24"/>
          <w:lang w:val="en-US" w:eastAsia="zh-CN"/>
        </w:rPr>
        <w:t>2</w:t>
      </w:r>
      <w:r>
        <w:rPr>
          <w:rFonts w:hint="eastAsia" w:ascii="宋体" w:hAnsi="宋体"/>
          <w:b/>
          <w:bCs/>
          <w:sz w:val="28"/>
          <w:szCs w:val="24"/>
        </w:rPr>
        <w:t>.</w:t>
      </w:r>
      <w:r>
        <w:rPr>
          <w:rFonts w:hint="eastAsia" w:ascii="宋体" w:hAnsi="宋体"/>
          <w:b/>
          <w:bCs/>
          <w:sz w:val="28"/>
          <w:szCs w:val="24"/>
          <w:lang w:val="en-US" w:eastAsia="zh-CN"/>
        </w:rPr>
        <w:t>上一学年</w:t>
      </w:r>
      <w:r>
        <w:rPr>
          <w:rFonts w:hint="eastAsia" w:ascii="宋体" w:hAnsi="宋体"/>
          <w:b/>
          <w:bCs/>
          <w:sz w:val="28"/>
          <w:szCs w:val="24"/>
          <w:highlight w:val="none"/>
        </w:rPr>
        <w:t>主讲本科课程情况</w:t>
      </w:r>
    </w:p>
    <w:tbl>
      <w:tblPr>
        <w:tblStyle w:val="2"/>
        <w:tblpPr w:leftFromText="180" w:rightFromText="180" w:vertAnchor="text" w:tblpXSpec="center" w:tblpY="1"/>
        <w:tblOverlap w:val="never"/>
        <w:tblW w:w="8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1761"/>
        <w:gridCol w:w="1760"/>
        <w:gridCol w:w="1399"/>
        <w:gridCol w:w="1525"/>
      </w:tblGrid>
      <w:tr w14:paraId="59371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393" w:type="dxa"/>
            <w:noWrap w:val="0"/>
            <w:vAlign w:val="center"/>
          </w:tcPr>
          <w:p w14:paraId="693E5C1E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761" w:type="dxa"/>
            <w:noWrap w:val="0"/>
            <w:vAlign w:val="center"/>
          </w:tcPr>
          <w:p w14:paraId="406783FE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1760" w:type="dxa"/>
            <w:noWrap w:val="0"/>
            <w:vAlign w:val="center"/>
          </w:tcPr>
          <w:p w14:paraId="391DE3E7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实际课堂</w:t>
            </w:r>
          </w:p>
          <w:p w14:paraId="761C2058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教学学时</w:t>
            </w:r>
          </w:p>
        </w:tc>
        <w:tc>
          <w:tcPr>
            <w:tcW w:w="1399" w:type="dxa"/>
            <w:noWrap w:val="0"/>
            <w:vAlign w:val="center"/>
          </w:tcPr>
          <w:p w14:paraId="45850437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授课班级</w:t>
            </w:r>
          </w:p>
        </w:tc>
        <w:tc>
          <w:tcPr>
            <w:tcW w:w="1525" w:type="dxa"/>
            <w:noWrap w:val="0"/>
            <w:vAlign w:val="center"/>
          </w:tcPr>
          <w:p w14:paraId="7B9ADC80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总人数</w:t>
            </w:r>
          </w:p>
        </w:tc>
      </w:tr>
      <w:tr w14:paraId="14D5C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393" w:type="dxa"/>
            <w:noWrap w:val="0"/>
            <w:vAlign w:val="top"/>
          </w:tcPr>
          <w:p w14:paraId="6D21E337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61" w:type="dxa"/>
            <w:noWrap w:val="0"/>
            <w:vAlign w:val="top"/>
          </w:tcPr>
          <w:p w14:paraId="2552D36E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noWrap w:val="0"/>
            <w:vAlign w:val="top"/>
          </w:tcPr>
          <w:p w14:paraId="064F49F2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top"/>
          </w:tcPr>
          <w:p w14:paraId="77468ACE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noWrap w:val="0"/>
            <w:vAlign w:val="top"/>
          </w:tcPr>
          <w:p w14:paraId="3DC15C14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1564C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393" w:type="dxa"/>
            <w:noWrap w:val="0"/>
            <w:vAlign w:val="top"/>
          </w:tcPr>
          <w:p w14:paraId="75AC0254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61" w:type="dxa"/>
            <w:noWrap w:val="0"/>
            <w:vAlign w:val="top"/>
          </w:tcPr>
          <w:p w14:paraId="05898A57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noWrap w:val="0"/>
            <w:vAlign w:val="top"/>
          </w:tcPr>
          <w:p w14:paraId="06AEA1AE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top"/>
          </w:tcPr>
          <w:p w14:paraId="220304EA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noWrap w:val="0"/>
            <w:vAlign w:val="top"/>
          </w:tcPr>
          <w:p w14:paraId="476DEF4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686DA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393" w:type="dxa"/>
            <w:noWrap w:val="0"/>
            <w:vAlign w:val="top"/>
          </w:tcPr>
          <w:p w14:paraId="63985B1D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61" w:type="dxa"/>
            <w:noWrap w:val="0"/>
            <w:vAlign w:val="top"/>
          </w:tcPr>
          <w:p w14:paraId="6D3E8AC9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noWrap w:val="0"/>
            <w:vAlign w:val="top"/>
          </w:tcPr>
          <w:p w14:paraId="1C3AD854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top"/>
          </w:tcPr>
          <w:p w14:paraId="05820225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noWrap w:val="0"/>
            <w:vAlign w:val="top"/>
          </w:tcPr>
          <w:p w14:paraId="4D3BA0D4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5E93A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393" w:type="dxa"/>
            <w:noWrap w:val="0"/>
            <w:vAlign w:val="top"/>
          </w:tcPr>
          <w:p w14:paraId="5B73E515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61" w:type="dxa"/>
            <w:noWrap w:val="0"/>
            <w:vAlign w:val="top"/>
          </w:tcPr>
          <w:p w14:paraId="0E4D8465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noWrap w:val="0"/>
            <w:vAlign w:val="top"/>
          </w:tcPr>
          <w:p w14:paraId="5822CC3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top"/>
          </w:tcPr>
          <w:p w14:paraId="24415C45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noWrap w:val="0"/>
            <w:vAlign w:val="top"/>
          </w:tcPr>
          <w:p w14:paraId="54473154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57D91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393" w:type="dxa"/>
            <w:noWrap w:val="0"/>
            <w:vAlign w:val="top"/>
          </w:tcPr>
          <w:p w14:paraId="0DEDF813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61" w:type="dxa"/>
            <w:noWrap w:val="0"/>
            <w:vAlign w:val="top"/>
          </w:tcPr>
          <w:p w14:paraId="02C9675F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noWrap w:val="0"/>
            <w:vAlign w:val="top"/>
          </w:tcPr>
          <w:p w14:paraId="0793A055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top"/>
          </w:tcPr>
          <w:p w14:paraId="0CE19EE7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noWrap w:val="0"/>
            <w:vAlign w:val="top"/>
          </w:tcPr>
          <w:p w14:paraId="5C0A58F3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</w:tbl>
    <w:p w14:paraId="6B802C7B">
      <w:pPr>
        <w:spacing w:afterLines="50" w:line="300" w:lineRule="auto"/>
        <w:rPr>
          <w:rFonts w:ascii="宋体" w:hAnsi="宋体"/>
          <w:b/>
          <w:bCs/>
          <w:sz w:val="28"/>
          <w:szCs w:val="24"/>
          <w:highlight w:val="none"/>
        </w:rPr>
      </w:pPr>
      <w:r>
        <w:rPr>
          <w:rFonts w:hint="eastAsia" w:ascii="宋体" w:hAnsi="宋体"/>
          <w:b/>
          <w:bCs/>
          <w:sz w:val="28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bCs/>
          <w:sz w:val="28"/>
          <w:szCs w:val="24"/>
          <w:highlight w:val="none"/>
        </w:rPr>
        <w:t>.</w:t>
      </w:r>
      <w:r>
        <w:rPr>
          <w:rFonts w:hint="eastAsia" w:ascii="宋体" w:hAnsi="宋体"/>
          <w:b/>
          <w:bCs/>
          <w:sz w:val="28"/>
          <w:szCs w:val="24"/>
          <w:highlight w:val="none"/>
          <w:lang w:val="en-US" w:eastAsia="zh-CN"/>
        </w:rPr>
        <w:t>上一学年</w:t>
      </w:r>
      <w:r>
        <w:rPr>
          <w:rFonts w:hint="eastAsia" w:ascii="宋体" w:hAnsi="宋体"/>
          <w:b/>
          <w:bCs/>
          <w:sz w:val="28"/>
          <w:szCs w:val="24"/>
          <w:highlight w:val="none"/>
        </w:rPr>
        <w:t>评教情况</w:t>
      </w:r>
    </w:p>
    <w:tbl>
      <w:tblPr>
        <w:tblStyle w:val="2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 w14:paraId="05FF7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8860" w:type="dxa"/>
            <w:noWrap w:val="0"/>
            <w:vAlign w:val="top"/>
          </w:tcPr>
          <w:p w14:paraId="0D6C20CD">
            <w:pPr>
              <w:spacing w:line="300" w:lineRule="auto"/>
              <w:jc w:val="both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学生评教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、</w:t>
            </w:r>
            <w:r>
              <w:rPr>
                <w:rFonts w:ascii="宋体" w:hAnsi="宋体"/>
                <w:bCs/>
                <w:sz w:val="24"/>
                <w:szCs w:val="24"/>
              </w:rPr>
              <w:t>督导评教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、</w:t>
            </w:r>
            <w:r>
              <w:rPr>
                <w:rFonts w:ascii="宋体" w:hAnsi="宋体"/>
                <w:bCs/>
                <w:sz w:val="24"/>
                <w:szCs w:val="24"/>
              </w:rPr>
              <w:t>同行评价等评教情况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（注明有无教学事故）</w:t>
            </w:r>
          </w:p>
          <w:p w14:paraId="2E778B09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</w:tbl>
    <w:p w14:paraId="286FE662">
      <w:pPr>
        <w:widowControl/>
        <w:jc w:val="left"/>
        <w:rPr>
          <w:rFonts w:ascii="宋体" w:hAnsi="宋体"/>
          <w:b/>
          <w:bCs/>
          <w:sz w:val="28"/>
          <w:szCs w:val="24"/>
        </w:rPr>
      </w:pPr>
      <w:r>
        <w:rPr>
          <w:rFonts w:hint="eastAsia" w:ascii="宋体" w:hAnsi="宋体"/>
          <w:b/>
          <w:bCs/>
          <w:sz w:val="28"/>
          <w:szCs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8"/>
          <w:szCs w:val="24"/>
        </w:rPr>
        <w:t>.第二课堂指导学生参赛获奖情况（近3年）</w:t>
      </w:r>
    </w:p>
    <w:tbl>
      <w:tblPr>
        <w:tblStyle w:val="2"/>
        <w:tblpPr w:leftFromText="180" w:rightFromText="180" w:vertAnchor="text" w:tblpXSpec="center" w:tblpY="1"/>
        <w:tblOverlap w:val="never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 w14:paraId="1CDF0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8" w:hRule="atLeast"/>
        </w:trPr>
        <w:tc>
          <w:tcPr>
            <w:tcW w:w="8860" w:type="dxa"/>
            <w:noWrap w:val="0"/>
            <w:vAlign w:val="top"/>
          </w:tcPr>
          <w:p w14:paraId="0EECA997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指导竞赛的名称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、获得的奖励、级别等；</w:t>
            </w:r>
          </w:p>
          <w:p w14:paraId="64B5319A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14:paraId="56EAF333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D75ECEC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0609BFD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1155C24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07DC1C7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24F7583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331DC2D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10A5C78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CC73693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</w:tbl>
    <w:p w14:paraId="704BE1DA">
      <w:pPr>
        <w:numPr>
          <w:ilvl w:val="0"/>
          <w:numId w:val="0"/>
        </w:numPr>
        <w:spacing w:afterLines="50" w:line="300" w:lineRule="auto"/>
        <w:rPr>
          <w:rFonts w:ascii="宋体" w:hAnsi="宋体"/>
          <w:b/>
          <w:bCs/>
          <w:sz w:val="28"/>
          <w:szCs w:val="24"/>
        </w:rPr>
      </w:pPr>
      <w:r>
        <w:rPr>
          <w:rFonts w:hint="eastAsia" w:ascii="宋体" w:hAnsi="宋体"/>
          <w:b/>
          <w:bCs/>
          <w:sz w:val="28"/>
          <w:szCs w:val="24"/>
          <w:lang w:val="en-US" w:eastAsia="zh-CN"/>
        </w:rPr>
        <w:t>5</w:t>
      </w:r>
      <w:r>
        <w:rPr>
          <w:rFonts w:hint="eastAsia" w:ascii="宋体" w:hAnsi="宋体"/>
          <w:b/>
          <w:bCs/>
          <w:sz w:val="28"/>
          <w:szCs w:val="24"/>
        </w:rPr>
        <w:t>.参与的</w:t>
      </w:r>
      <w:r>
        <w:rPr>
          <w:rFonts w:hint="eastAsia" w:ascii="宋体" w:hAnsi="宋体"/>
          <w:b/>
          <w:bCs/>
          <w:sz w:val="28"/>
          <w:szCs w:val="24"/>
          <w:highlight w:val="none"/>
          <w:lang w:val="en-US" w:eastAsia="zh-CN"/>
        </w:rPr>
        <w:t>教改</w:t>
      </w:r>
      <w:r>
        <w:rPr>
          <w:rFonts w:hint="eastAsia" w:ascii="宋体" w:hAnsi="宋体"/>
          <w:b/>
          <w:bCs/>
          <w:sz w:val="28"/>
          <w:szCs w:val="24"/>
          <w:highlight w:val="none"/>
        </w:rPr>
        <w:t>项</w:t>
      </w:r>
      <w:r>
        <w:rPr>
          <w:rFonts w:hint="eastAsia" w:ascii="宋体" w:hAnsi="宋体"/>
          <w:b/>
          <w:bCs/>
          <w:sz w:val="28"/>
          <w:szCs w:val="24"/>
        </w:rPr>
        <w:t>目、教材论文、成果情况（近3年）</w:t>
      </w:r>
    </w:p>
    <w:tbl>
      <w:tblPr>
        <w:tblStyle w:val="2"/>
        <w:tblpPr w:leftFromText="180" w:rightFromText="180" w:vertAnchor="text" w:tblpXSpec="center" w:tblpY="1"/>
        <w:tblOverlap w:val="never"/>
        <w:tblW w:w="87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985"/>
        <w:gridCol w:w="1559"/>
        <w:gridCol w:w="1843"/>
        <w:gridCol w:w="1661"/>
      </w:tblGrid>
      <w:tr w14:paraId="0029B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51" w:type="dxa"/>
            <w:gridSpan w:val="5"/>
            <w:noWrap w:val="0"/>
            <w:vAlign w:val="top"/>
          </w:tcPr>
          <w:p w14:paraId="4C53395F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承担重要教学改革项目情况</w:t>
            </w:r>
          </w:p>
        </w:tc>
      </w:tr>
      <w:tr w14:paraId="6F2C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3" w:type="dxa"/>
            <w:noWrap w:val="0"/>
            <w:vAlign w:val="center"/>
          </w:tcPr>
          <w:p w14:paraId="5220F178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985" w:type="dxa"/>
            <w:noWrap w:val="0"/>
            <w:vAlign w:val="center"/>
          </w:tcPr>
          <w:p w14:paraId="78EDD342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项目来源</w:t>
            </w:r>
          </w:p>
        </w:tc>
        <w:tc>
          <w:tcPr>
            <w:tcW w:w="1559" w:type="dxa"/>
            <w:noWrap w:val="0"/>
            <w:vAlign w:val="center"/>
          </w:tcPr>
          <w:p w14:paraId="411D7C99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经费（万元）</w:t>
            </w:r>
          </w:p>
        </w:tc>
        <w:tc>
          <w:tcPr>
            <w:tcW w:w="1843" w:type="dxa"/>
            <w:noWrap w:val="0"/>
            <w:vAlign w:val="center"/>
          </w:tcPr>
          <w:p w14:paraId="7054C82E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排名</w:t>
            </w:r>
          </w:p>
        </w:tc>
        <w:tc>
          <w:tcPr>
            <w:tcW w:w="1661" w:type="dxa"/>
            <w:noWrap w:val="0"/>
            <w:vAlign w:val="center"/>
          </w:tcPr>
          <w:p w14:paraId="0B233B4E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起止日期</w:t>
            </w:r>
          </w:p>
        </w:tc>
      </w:tr>
      <w:tr w14:paraId="2C6E3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3" w:type="dxa"/>
            <w:noWrap w:val="0"/>
            <w:vAlign w:val="center"/>
          </w:tcPr>
          <w:p w14:paraId="2B7FAF77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390F967F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DA33B53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D08B41B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6B56DA52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60632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3" w:type="dxa"/>
            <w:noWrap w:val="0"/>
            <w:vAlign w:val="center"/>
          </w:tcPr>
          <w:p w14:paraId="4D4A412A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67287C28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FC48DD0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F54FB93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79EFCF63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0D3E8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03" w:type="dxa"/>
            <w:noWrap w:val="0"/>
            <w:vAlign w:val="center"/>
          </w:tcPr>
          <w:p w14:paraId="0F471BFD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30E37656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20F6A75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7A0C84F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47248D34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DB28DCC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71A2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03" w:type="dxa"/>
            <w:noWrap w:val="0"/>
            <w:vAlign w:val="center"/>
          </w:tcPr>
          <w:p w14:paraId="3373D73A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8F1B72E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3F7EFEB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9B3AEA2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23E44439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9C00975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446C0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751" w:type="dxa"/>
            <w:gridSpan w:val="5"/>
            <w:noWrap w:val="0"/>
            <w:vAlign w:val="top"/>
          </w:tcPr>
          <w:p w14:paraId="233265D9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  <w:highlight w:val="none"/>
              </w:rPr>
              <w:t>教改论文、</w:t>
            </w:r>
            <w:r>
              <w:rPr>
                <w:rFonts w:ascii="宋体" w:hAnsi="宋体"/>
                <w:b/>
                <w:bCs/>
                <w:sz w:val="28"/>
                <w:szCs w:val="24"/>
                <w:highlight w:val="none"/>
              </w:rPr>
              <w:t>教材</w:t>
            </w:r>
            <w:r>
              <w:rPr>
                <w:rFonts w:hint="eastAsia" w:ascii="宋体" w:hAnsi="宋体"/>
                <w:b/>
                <w:bCs/>
                <w:sz w:val="28"/>
                <w:szCs w:val="24"/>
                <w:highlight w:val="none"/>
              </w:rPr>
              <w:t>情况</w:t>
            </w:r>
          </w:p>
        </w:tc>
      </w:tr>
      <w:tr w14:paraId="197E6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88" w:type="dxa"/>
            <w:gridSpan w:val="2"/>
            <w:noWrap w:val="0"/>
            <w:vAlign w:val="center"/>
          </w:tcPr>
          <w:p w14:paraId="4EF1DFC9">
            <w:pPr>
              <w:spacing w:line="30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shd w:val="clear" w:color="auto" w:fill="auto"/>
              </w:rPr>
              <w:t>论文/教材名称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 w14:paraId="0AE7598F">
            <w:pPr>
              <w:spacing w:line="30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期刊名称、卷次/出版社</w:t>
            </w:r>
          </w:p>
        </w:tc>
        <w:tc>
          <w:tcPr>
            <w:tcW w:w="1661" w:type="dxa"/>
            <w:noWrap w:val="0"/>
            <w:vAlign w:val="center"/>
          </w:tcPr>
          <w:p w14:paraId="3B98B689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时 间</w:t>
            </w:r>
          </w:p>
        </w:tc>
      </w:tr>
      <w:tr w14:paraId="01EC1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688" w:type="dxa"/>
            <w:gridSpan w:val="2"/>
            <w:noWrap w:val="0"/>
            <w:vAlign w:val="center"/>
          </w:tcPr>
          <w:p w14:paraId="052BE6ED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noWrap w:val="0"/>
            <w:vAlign w:val="center"/>
          </w:tcPr>
          <w:p w14:paraId="1FE19D84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05ED3E46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334F3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688" w:type="dxa"/>
            <w:gridSpan w:val="2"/>
            <w:noWrap w:val="0"/>
            <w:vAlign w:val="center"/>
          </w:tcPr>
          <w:p w14:paraId="7B503241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noWrap w:val="0"/>
            <w:vAlign w:val="center"/>
          </w:tcPr>
          <w:p w14:paraId="29E3D4BF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1B3142C7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5D184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688" w:type="dxa"/>
            <w:gridSpan w:val="2"/>
            <w:noWrap w:val="0"/>
            <w:vAlign w:val="center"/>
          </w:tcPr>
          <w:p w14:paraId="0D214C2A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noWrap w:val="0"/>
            <w:vAlign w:val="center"/>
          </w:tcPr>
          <w:p w14:paraId="6A6D6B79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5CB3ED86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24A0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751" w:type="dxa"/>
            <w:gridSpan w:val="5"/>
            <w:noWrap w:val="0"/>
            <w:vAlign w:val="top"/>
          </w:tcPr>
          <w:p w14:paraId="305BD930">
            <w:pPr>
              <w:spacing w:line="300" w:lineRule="auto"/>
              <w:ind w:firstLine="2811" w:firstLineChars="1000"/>
              <w:jc w:val="both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教学获奖、成果推广应用</w:t>
            </w:r>
          </w:p>
        </w:tc>
      </w:tr>
      <w:tr w14:paraId="0CD54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688" w:type="dxa"/>
            <w:gridSpan w:val="2"/>
            <w:noWrap w:val="0"/>
            <w:vAlign w:val="center"/>
          </w:tcPr>
          <w:p w14:paraId="309DE5F4">
            <w:pPr>
              <w:spacing w:line="30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获奖名称/成果名称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 w14:paraId="1C047A90">
            <w:pPr>
              <w:spacing w:line="30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获奖等级/个人排名</w:t>
            </w:r>
          </w:p>
        </w:tc>
        <w:tc>
          <w:tcPr>
            <w:tcW w:w="1661" w:type="dxa"/>
            <w:noWrap w:val="0"/>
            <w:vAlign w:val="center"/>
          </w:tcPr>
          <w:p w14:paraId="24E185D7">
            <w:pPr>
              <w:spacing w:line="30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时间</w:t>
            </w:r>
          </w:p>
        </w:tc>
      </w:tr>
      <w:tr w14:paraId="05918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688" w:type="dxa"/>
            <w:gridSpan w:val="2"/>
            <w:noWrap w:val="0"/>
            <w:vAlign w:val="top"/>
          </w:tcPr>
          <w:p w14:paraId="34D43E07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noWrap w:val="0"/>
            <w:vAlign w:val="top"/>
          </w:tcPr>
          <w:p w14:paraId="00D35E9F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61" w:type="dxa"/>
            <w:noWrap w:val="0"/>
            <w:vAlign w:val="top"/>
          </w:tcPr>
          <w:p w14:paraId="17426316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4F20F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688" w:type="dxa"/>
            <w:gridSpan w:val="2"/>
            <w:noWrap w:val="0"/>
            <w:vAlign w:val="top"/>
          </w:tcPr>
          <w:p w14:paraId="264EECA5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noWrap w:val="0"/>
            <w:vAlign w:val="top"/>
          </w:tcPr>
          <w:p w14:paraId="68742BBE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61" w:type="dxa"/>
            <w:noWrap w:val="0"/>
            <w:vAlign w:val="top"/>
          </w:tcPr>
          <w:p w14:paraId="34C72460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63AC4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751" w:type="dxa"/>
            <w:gridSpan w:val="5"/>
            <w:noWrap w:val="0"/>
            <w:vAlign w:val="top"/>
          </w:tcPr>
          <w:p w14:paraId="1473F34A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  <w:highlight w:val="none"/>
                <w:lang w:val="en-US" w:eastAsia="zh-CN"/>
              </w:rPr>
              <w:t>承担校级</w:t>
            </w:r>
            <w:r>
              <w:rPr>
                <w:rFonts w:hint="eastAsia" w:ascii="宋体" w:hAnsi="宋体"/>
                <w:b/>
                <w:bCs/>
                <w:sz w:val="28"/>
                <w:szCs w:val="24"/>
                <w:highlight w:val="none"/>
              </w:rPr>
              <w:t>及以</w:t>
            </w: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上“质量工程”项目情况</w:t>
            </w:r>
          </w:p>
        </w:tc>
      </w:tr>
      <w:tr w14:paraId="3E91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688" w:type="dxa"/>
            <w:gridSpan w:val="2"/>
            <w:noWrap w:val="0"/>
            <w:vAlign w:val="center"/>
          </w:tcPr>
          <w:p w14:paraId="29681F0E">
            <w:pPr>
              <w:spacing w:line="30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项目名称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 w14:paraId="4AF8DBCB">
            <w:pPr>
              <w:spacing w:line="30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获奖等级/个人排名</w:t>
            </w:r>
          </w:p>
        </w:tc>
        <w:tc>
          <w:tcPr>
            <w:tcW w:w="1661" w:type="dxa"/>
            <w:noWrap w:val="0"/>
            <w:vAlign w:val="center"/>
          </w:tcPr>
          <w:p w14:paraId="44D4266C">
            <w:pPr>
              <w:spacing w:line="30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时间</w:t>
            </w:r>
          </w:p>
        </w:tc>
      </w:tr>
      <w:tr w14:paraId="548FD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688" w:type="dxa"/>
            <w:gridSpan w:val="2"/>
            <w:noWrap w:val="0"/>
            <w:vAlign w:val="top"/>
          </w:tcPr>
          <w:p w14:paraId="4BC91497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noWrap w:val="0"/>
            <w:vAlign w:val="top"/>
          </w:tcPr>
          <w:p w14:paraId="010D8B44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61" w:type="dxa"/>
            <w:noWrap w:val="0"/>
            <w:vAlign w:val="top"/>
          </w:tcPr>
          <w:p w14:paraId="3D2B4788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5158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688" w:type="dxa"/>
            <w:gridSpan w:val="2"/>
            <w:noWrap w:val="0"/>
            <w:vAlign w:val="top"/>
          </w:tcPr>
          <w:p w14:paraId="6C22A35D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noWrap w:val="0"/>
            <w:vAlign w:val="top"/>
          </w:tcPr>
          <w:p w14:paraId="350FAF28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61" w:type="dxa"/>
            <w:noWrap w:val="0"/>
            <w:vAlign w:val="top"/>
          </w:tcPr>
          <w:p w14:paraId="4E40C2D6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14:paraId="65A4EC20">
      <w:pPr>
        <w:widowControl/>
        <w:jc w:val="both"/>
        <w:rPr>
          <w:rFonts w:hint="default" w:ascii="宋体" w:hAnsi="宋体"/>
          <w:b/>
          <w:bCs/>
          <w:sz w:val="28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宋体" w:hAnsi="宋体"/>
          <w:b/>
          <w:bCs/>
          <w:sz w:val="28"/>
          <w:szCs w:val="24"/>
          <w:lang w:val="en-US" w:eastAsia="zh-CN"/>
        </w:rPr>
        <w:t>开展数字化信息化教学建设情况</w:t>
      </w:r>
    </w:p>
    <w:tbl>
      <w:tblPr>
        <w:tblStyle w:val="2"/>
        <w:tblpPr w:leftFromText="180" w:rightFromText="180" w:vertAnchor="text" w:tblpXSpec="center" w:tblpY="1"/>
        <w:tblOverlap w:val="never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9"/>
      </w:tblGrid>
      <w:tr w14:paraId="7D93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8749" w:type="dxa"/>
            <w:noWrap w:val="0"/>
            <w:vAlign w:val="center"/>
          </w:tcPr>
          <w:p w14:paraId="03760402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积极参与教育数字化、信息化建设，不断创新教育教学方式方法。</w:t>
            </w:r>
          </w:p>
          <w:p w14:paraId="7F5E1FB5"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14:paraId="40E58AAE"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14:paraId="00E5826B"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14:paraId="28B978A5"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14:paraId="03A8709D"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14:paraId="15C39A66"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14:paraId="0020F1FE"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14:paraId="678B6DC1">
            <w:pPr>
              <w:spacing w:line="30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14:paraId="38A34641">
            <w:pPr>
              <w:bidi w:val="0"/>
              <w:jc w:val="left"/>
              <w:rPr>
                <w:lang w:val="en-US" w:eastAsia="zh-CN"/>
              </w:rPr>
            </w:pPr>
          </w:p>
        </w:tc>
      </w:tr>
    </w:tbl>
    <w:p w14:paraId="293055E6"/>
    <w:p w14:paraId="1E6E27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8CC39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FD1DC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4FDAE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F9E6A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3C935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F5433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0B76D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642A1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88D7BB1">
      <w:pPr>
        <w:spacing w:line="460" w:lineRule="exact"/>
        <w:rPr>
          <w:rFonts w:hint="default" w:ascii="黑体" w:hAnsi="黑体" w:eastAsia="黑体" w:cs="黑体"/>
          <w:sz w:val="28"/>
          <w:lang w:val="en-US" w:eastAsia="zh-CN"/>
        </w:rPr>
      </w:pPr>
      <w:r>
        <w:rPr>
          <w:rFonts w:hint="eastAsia" w:ascii="黑体" w:hAnsi="黑体" w:eastAsia="黑体" w:cs="黑体"/>
          <w:sz w:val="28"/>
          <w:lang w:val="en-US" w:eastAsia="zh-CN"/>
        </w:rPr>
        <w:t>附件2</w:t>
      </w:r>
    </w:p>
    <w:p w14:paraId="549ABA7B">
      <w:pPr>
        <w:spacing w:before="163" w:after="163" w:line="559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教学名师、教学能手候选人评价指标</w:t>
      </w:r>
    </w:p>
    <w:p w14:paraId="3BC3C9B2">
      <w:pPr>
        <w:widowControl/>
        <w:spacing w:after="156" w:afterLines="50" w:line="560" w:lineRule="exact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0"/>
          <w:sz w:val="24"/>
          <w:szCs w:val="24"/>
          <w:lang w:bidi="en-US"/>
        </w:rPr>
        <w:t>评分表（</w:t>
      </w:r>
      <w:r>
        <w:rPr>
          <w:rFonts w:hint="eastAsia" w:ascii="黑体" w:hAnsi="黑体" w:eastAsia="黑体" w:cs="黑体"/>
          <w:b/>
          <w:bCs w:val="0"/>
          <w:kern w:val="0"/>
          <w:sz w:val="24"/>
          <w:szCs w:val="24"/>
          <w:lang w:val="en-US" w:eastAsia="zh-CN" w:bidi="en-US"/>
        </w:rPr>
        <w:t>总分10</w:t>
      </w:r>
      <w:r>
        <w:rPr>
          <w:rFonts w:hint="eastAsia" w:ascii="黑体" w:hAnsi="黑体" w:eastAsia="黑体" w:cs="黑体"/>
          <w:b/>
          <w:bCs w:val="0"/>
          <w:kern w:val="0"/>
          <w:sz w:val="24"/>
          <w:szCs w:val="24"/>
          <w:lang w:bidi="en-US"/>
        </w:rPr>
        <w:t>0分）</w:t>
      </w:r>
    </w:p>
    <w:tbl>
      <w:tblPr>
        <w:tblStyle w:val="2"/>
        <w:tblpPr w:leftFromText="180" w:rightFromText="180" w:vertAnchor="text" w:tblpXSpec="center" w:tblpY="1"/>
        <w:tblOverlap w:val="never"/>
        <w:tblW w:w="8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7125"/>
      </w:tblGrid>
      <w:tr w14:paraId="2D4F8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358" w:type="dxa"/>
            <w:noWrap w:val="0"/>
            <w:vAlign w:val="center"/>
          </w:tcPr>
          <w:p w14:paraId="50837086">
            <w:pPr>
              <w:jc w:val="center"/>
              <w:textAlignment w:val="baseline"/>
              <w:rPr>
                <w:rFonts w:hint="eastAsia" w:ascii="Times New Roman" w:hAnsi="Times New Roman" w:eastAsia="黑体" w:cs="黑体"/>
                <w:b/>
                <w:bCs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24"/>
                <w:lang w:eastAsia="en-US" w:bidi="en-US"/>
              </w:rPr>
              <w:t>评价指标</w:t>
            </w:r>
          </w:p>
        </w:tc>
        <w:tc>
          <w:tcPr>
            <w:tcW w:w="7125" w:type="dxa"/>
            <w:noWrap w:val="0"/>
            <w:vAlign w:val="center"/>
          </w:tcPr>
          <w:p w14:paraId="17E84D06">
            <w:pPr>
              <w:jc w:val="center"/>
              <w:textAlignment w:val="baseline"/>
              <w:rPr>
                <w:rFonts w:hint="eastAsia" w:ascii="Times New Roman" w:hAnsi="Times New Roman" w:eastAsia="黑体" w:cs="黑体"/>
                <w:b/>
                <w:bCs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24"/>
                <w:lang w:eastAsia="en-US" w:bidi="en-US"/>
              </w:rPr>
              <w:t>评价内容</w:t>
            </w:r>
          </w:p>
        </w:tc>
      </w:tr>
      <w:tr w14:paraId="08AB8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358" w:type="dxa"/>
            <w:noWrap/>
            <w:vAlign w:val="center"/>
          </w:tcPr>
          <w:p w14:paraId="507ABC72">
            <w:pPr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lang w:eastAsia="en-US" w:bidi="en-US"/>
              </w:rPr>
              <w:t>师德师风</w:t>
            </w:r>
          </w:p>
          <w:p w14:paraId="4EDF13CC">
            <w:pPr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lang w:eastAsia="en-US" w:bidi="en-US"/>
              </w:rPr>
              <w:t>（10</w:t>
            </w:r>
            <w:r>
              <w:rPr>
                <w:rFonts w:hint="eastAsia" w:ascii="Times New Roman" w:hAnsi="Times New Roman" w:eastAsia="仿宋" w:cs="仿宋"/>
                <w:b/>
                <w:bCs/>
                <w:sz w:val="24"/>
                <w:lang w:val="en-US" w:eastAsia="zh-CN" w:bidi="en-US"/>
              </w:rPr>
              <w:t>分</w:t>
            </w:r>
            <w:r>
              <w:rPr>
                <w:rFonts w:hint="eastAsia" w:ascii="Times New Roman" w:hAnsi="Times New Roman" w:eastAsia="仿宋" w:cs="仿宋"/>
                <w:b/>
                <w:bCs/>
                <w:sz w:val="24"/>
                <w:lang w:eastAsia="en-US" w:bidi="en-US"/>
              </w:rPr>
              <w:t>）</w:t>
            </w:r>
          </w:p>
        </w:tc>
        <w:tc>
          <w:tcPr>
            <w:tcW w:w="7125" w:type="dxa"/>
            <w:noWrap w:val="0"/>
            <w:vAlign w:val="center"/>
          </w:tcPr>
          <w:p w14:paraId="240DDBD8">
            <w:pPr>
              <w:spacing w:line="360" w:lineRule="auto"/>
              <w:jc w:val="left"/>
              <w:textAlignment w:val="baseline"/>
              <w:rPr>
                <w:rFonts w:hint="eastAsia" w:ascii="Times New Roman" w:hAnsi="Times New Roman" w:eastAsia="仿宋" w:cs="仿宋"/>
                <w:sz w:val="24"/>
                <w:lang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政治立场坚定，师德高尚；事业心强，富有创新协作精神；治学严谨，教风端正，诚信育人，为人师表。</w:t>
            </w:r>
          </w:p>
        </w:tc>
      </w:tr>
      <w:tr w14:paraId="10626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358" w:type="dxa"/>
            <w:noWrap/>
            <w:vAlign w:val="center"/>
          </w:tcPr>
          <w:p w14:paraId="3074F060">
            <w:pPr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sz w:val="24"/>
                <w:lang w:val="en-US" w:eastAsia="zh-CN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lang w:val="en-US" w:eastAsia="zh-CN" w:bidi="en-US"/>
              </w:rPr>
              <w:t>本科教学</w:t>
            </w:r>
          </w:p>
          <w:p w14:paraId="7A6F526F">
            <w:pPr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sz w:val="24"/>
                <w:lang w:val="en-US" w:eastAsia="zh-CN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lang w:val="en-US" w:eastAsia="zh-CN" w:bidi="en-US"/>
              </w:rPr>
              <w:t>（20分）</w:t>
            </w:r>
          </w:p>
        </w:tc>
        <w:tc>
          <w:tcPr>
            <w:tcW w:w="7125" w:type="dxa"/>
            <w:noWrap w:val="0"/>
            <w:vAlign w:val="center"/>
          </w:tcPr>
          <w:p w14:paraId="658318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理论教学与实践教学任务承担工作量；</w:t>
            </w:r>
          </w:p>
          <w:p w14:paraId="37D748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仿宋"/>
                <w:sz w:val="24"/>
                <w:lang w:val="en-US" w:eastAsia="zh-CN" w:bidi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教学质量综合评价结果。</w:t>
            </w:r>
          </w:p>
        </w:tc>
      </w:tr>
      <w:tr w14:paraId="31C64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  <w:jc w:val="center"/>
        </w:trPr>
        <w:tc>
          <w:tcPr>
            <w:tcW w:w="1358" w:type="dxa"/>
            <w:noWrap/>
            <w:vAlign w:val="center"/>
          </w:tcPr>
          <w:p w14:paraId="5F9E1A42">
            <w:pPr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sz w:val="24"/>
                <w:lang w:val="en-US" w:eastAsia="zh-CN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lang w:val="en-US" w:eastAsia="zh-CN" w:bidi="en-US"/>
              </w:rPr>
              <w:t>第二课堂</w:t>
            </w:r>
          </w:p>
          <w:p w14:paraId="72B68745">
            <w:pPr>
              <w:jc w:val="center"/>
              <w:textAlignment w:val="baseline"/>
              <w:rPr>
                <w:rFonts w:hint="default" w:ascii="Times New Roman" w:hAnsi="Times New Roman" w:eastAsia="仿宋" w:cs="仿宋"/>
                <w:b/>
                <w:bCs/>
                <w:sz w:val="24"/>
                <w:lang w:val="en-US"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lang w:val="en-US" w:eastAsia="zh-CN" w:bidi="en-US"/>
              </w:rPr>
              <w:t>（35分）</w:t>
            </w:r>
          </w:p>
        </w:tc>
        <w:tc>
          <w:tcPr>
            <w:tcW w:w="7125" w:type="dxa"/>
            <w:noWrap w:val="0"/>
            <w:vAlign w:val="center"/>
          </w:tcPr>
          <w:p w14:paraId="74B2C1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1.指导大学生竞赛获国家级、省部级（特等、一等、二等、三等）奖项；</w:t>
            </w:r>
          </w:p>
          <w:p w14:paraId="4133AB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2.国家级大学生创新创业或SRP（结项）指导教师；</w:t>
            </w:r>
          </w:p>
          <w:p w14:paraId="28A5C7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3.校级“十佳”优秀毕业论文指导教师、校级优秀毕业（学位论文）设计指导教师；</w:t>
            </w:r>
          </w:p>
          <w:p w14:paraId="638618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4.国家级、省部级、校级学术类社团活动指导教师、开设专业讲座；</w:t>
            </w:r>
          </w:p>
          <w:p w14:paraId="5B749C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仿宋"/>
                <w:sz w:val="24"/>
                <w:lang w:val="en-US" w:eastAsia="zh-CN" w:bidi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5.作为负责人组织校级学科竞赛。</w:t>
            </w:r>
          </w:p>
        </w:tc>
      </w:tr>
      <w:tr w14:paraId="229B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  <w:jc w:val="center"/>
        </w:trPr>
        <w:tc>
          <w:tcPr>
            <w:tcW w:w="1358" w:type="dxa"/>
            <w:noWrap/>
            <w:vAlign w:val="center"/>
          </w:tcPr>
          <w:p w14:paraId="104B7C99">
            <w:pPr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sz w:val="24"/>
                <w:lang w:val="en-US" w:eastAsia="zh-CN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lang w:val="en-US" w:eastAsia="zh-CN" w:bidi="en-US"/>
              </w:rPr>
              <w:t>教学改革</w:t>
            </w:r>
          </w:p>
          <w:p w14:paraId="5AEF97ED">
            <w:pPr>
              <w:jc w:val="center"/>
              <w:textAlignment w:val="baseline"/>
              <w:rPr>
                <w:rFonts w:hint="default" w:ascii="Times New Roman" w:hAnsi="Times New Roman" w:eastAsia="仿宋" w:cs="仿宋"/>
                <w:b/>
                <w:bCs/>
                <w:sz w:val="24"/>
                <w:lang w:val="en-US" w:eastAsia="zh-CN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lang w:val="en-US" w:eastAsia="zh-CN" w:bidi="en-US"/>
              </w:rPr>
              <w:t>（35分）</w:t>
            </w:r>
          </w:p>
        </w:tc>
        <w:tc>
          <w:tcPr>
            <w:tcW w:w="7125" w:type="dxa"/>
            <w:noWrap w:val="0"/>
            <w:vAlign w:val="center"/>
          </w:tcPr>
          <w:p w14:paraId="239D92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1.以第一作者或通讯作者公开发表教改论文；</w:t>
            </w:r>
          </w:p>
          <w:p w14:paraId="17374C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2.作为主编或副主编出版专著或教材、实验指导书；</w:t>
            </w:r>
          </w:p>
          <w:p w14:paraId="504623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3.作为项目负责人担任校级及以上“质量工程”（一流课程、思政4.示范课程、优秀教材课件、优秀教学设计、过程性考核示范课程等）；</w:t>
            </w:r>
          </w:p>
          <w:p w14:paraId="44C117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5.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主持校级及以上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教改项目；</w:t>
            </w:r>
          </w:p>
          <w:p w14:paraId="1D02E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6.作为主要完成人（排名前三）获得校级及以上教学成果奖；</w:t>
            </w:r>
          </w:p>
          <w:p w14:paraId="1DB621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仿宋"/>
                <w:sz w:val="24"/>
                <w:lang w:val="en-US" w:eastAsia="zh-CN" w:bidi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7.参与教育数字化、信息化建设，不断创新教育教学方式方法。</w:t>
            </w:r>
          </w:p>
        </w:tc>
      </w:tr>
    </w:tbl>
    <w:p w14:paraId="71E838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389A4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5DED8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77F24"/>
    <w:rsid w:val="2A87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2024-12-11T05:00:00Z</dcterms:created>
  <dc:creator>菜菜菜</dc:creator>
  <cp:lastModifiedBy>菜菜菜</cp:lastModifiedBy>
  <dcterms:modified xsi:type="dcterms:W3CDTF">2024-12-11T05:01:30Z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30EFE7FBF3BA4B1EA1C6AC027BA5B031_11</vt:lpwstr>
  </property>
</Properties>
</file>